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D7" w:rsidRDefault="00B471D7" w:rsidP="00B471D7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Pr="0032295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</w:rPr>
        <w:t>2 do zapytania ofertowego</w:t>
      </w:r>
    </w:p>
    <w:p w:rsidR="00B471D7" w:rsidRDefault="00B471D7" w:rsidP="00B471D7">
      <w:pPr>
        <w:rPr>
          <w:rFonts w:ascii="Cambria" w:hAnsi="Cambria"/>
          <w:b/>
        </w:rPr>
      </w:pPr>
    </w:p>
    <w:p w:rsidR="00B471D7" w:rsidRPr="002559B1" w:rsidRDefault="00B471D7" w:rsidP="00B471D7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559B1">
        <w:rPr>
          <w:rFonts w:ascii="Cambria" w:hAnsi="Cambria"/>
          <w:b/>
          <w:sz w:val="24"/>
          <w:szCs w:val="24"/>
        </w:rPr>
        <w:t>Zakup defibrylatora dwufazowego</w:t>
      </w:r>
    </w:p>
    <w:p w:rsidR="00B471D7" w:rsidRPr="002559B1" w:rsidRDefault="00B471D7" w:rsidP="00B471D7">
      <w:pPr>
        <w:spacing w:after="0"/>
        <w:jc w:val="center"/>
        <w:rPr>
          <w:rFonts w:ascii="Cambria" w:hAnsi="Cambria"/>
          <w:sz w:val="24"/>
          <w:szCs w:val="24"/>
        </w:rPr>
      </w:pPr>
      <w:r w:rsidRPr="002559B1">
        <w:rPr>
          <w:rFonts w:ascii="Cambria" w:hAnsi="Cambria"/>
          <w:b/>
          <w:sz w:val="24"/>
          <w:szCs w:val="24"/>
        </w:rPr>
        <w:t>Specyfikacja  techniczno – eksploatacyjna wymagana przez użytkownika</w:t>
      </w:r>
      <w:r w:rsidRPr="002559B1">
        <w:rPr>
          <w:rFonts w:ascii="Cambria" w:hAnsi="Cambria"/>
          <w:sz w:val="24"/>
          <w:szCs w:val="24"/>
        </w:rPr>
        <w:t>:</w:t>
      </w:r>
    </w:p>
    <w:p w:rsidR="00B471D7" w:rsidRPr="002559B1" w:rsidRDefault="00B471D7" w:rsidP="00B471D7">
      <w:pPr>
        <w:spacing w:after="0"/>
        <w:jc w:val="center"/>
        <w:rPr>
          <w:rFonts w:ascii="Cambria" w:hAnsi="Cambria"/>
          <w:i/>
          <w:sz w:val="24"/>
          <w:szCs w:val="24"/>
        </w:rPr>
      </w:pPr>
      <w:r w:rsidRPr="002559B1">
        <w:rPr>
          <w:rFonts w:ascii="Cambria" w:hAnsi="Cambria"/>
          <w:i/>
          <w:sz w:val="24"/>
          <w:szCs w:val="24"/>
        </w:rPr>
        <w:t>Defibrylator dwufazowy 3 szt.</w:t>
      </w:r>
    </w:p>
    <w:tbl>
      <w:tblPr>
        <w:tblW w:w="10252" w:type="dxa"/>
        <w:tblInd w:w="-4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4394"/>
        <w:gridCol w:w="1418"/>
        <w:gridCol w:w="2268"/>
        <w:gridCol w:w="1559"/>
      </w:tblGrid>
      <w:tr w:rsidR="00B471D7" w:rsidRPr="002559B1" w:rsidTr="002D78A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bCs/>
                <w:sz w:val="24"/>
                <w:szCs w:val="24"/>
              </w:rPr>
              <w:t>Opis parametrów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bCs/>
                <w:sz w:val="24"/>
                <w:szCs w:val="24"/>
              </w:rPr>
              <w:t>Parametry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bCs/>
                <w:sz w:val="24"/>
                <w:szCs w:val="24"/>
              </w:rPr>
              <w:t>Parametry oferowane – należy podać i szczegółowo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bCs/>
                <w:sz w:val="24"/>
                <w:szCs w:val="24"/>
              </w:rPr>
              <w:t>opisać każdy oferowany parametr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bCs/>
                <w:sz w:val="24"/>
                <w:szCs w:val="24"/>
              </w:rPr>
              <w:t>Punktacja</w:t>
            </w:r>
          </w:p>
        </w:tc>
      </w:tr>
      <w:tr w:rsidR="00B471D7" w:rsidRPr="002559B1" w:rsidTr="002D78A8"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bCs/>
                <w:sz w:val="24"/>
                <w:szCs w:val="24"/>
              </w:rPr>
              <w:t>I - Wymagania ogólne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Nazwa urządzenia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Typ urządzenia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Producent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Kraj pochodzenia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 xml:space="preserve">Rok produkcji </w:t>
            </w:r>
            <w:r w:rsidRPr="002559B1">
              <w:rPr>
                <w:rFonts w:ascii="Cambria" w:hAnsi="Cambria"/>
                <w:b/>
                <w:bCs/>
                <w:sz w:val="24"/>
                <w:szCs w:val="24"/>
              </w:rPr>
              <w:t xml:space="preserve">2021 </w:t>
            </w:r>
            <w:r w:rsidRPr="002559B1">
              <w:rPr>
                <w:rFonts w:ascii="Cambria" w:hAnsi="Cambria"/>
                <w:sz w:val="24"/>
                <w:szCs w:val="24"/>
              </w:rPr>
              <w:t>, urządzenie fabrycznie nowe,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 xml:space="preserve">Tak, podać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471D7" w:rsidRPr="002559B1" w:rsidTr="002D78A8"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sz w:val="24"/>
                <w:szCs w:val="24"/>
              </w:rPr>
              <w:t xml:space="preserve">II – </w:t>
            </w:r>
            <w:r w:rsidRPr="002559B1">
              <w:rPr>
                <w:rFonts w:ascii="Cambria" w:hAnsi="Cambria"/>
                <w:b/>
                <w:bCs/>
                <w:sz w:val="24"/>
                <w:szCs w:val="24"/>
              </w:rPr>
              <w:t>Parametry techniczne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Defibrylator przeznaczony do terapii pacjentów w różnym wieku:</w:t>
            </w:r>
          </w:p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– zintegrowane łyżki dla dorosłych i dzieci</w:t>
            </w:r>
          </w:p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- możliwość szybkiego przełączenia trybu pracy dorosły / dziecko (dedykowany przycisk lub przełącznik)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Niewielkie wymiary i masa urządzenia - wraz z łyżkami wielorazowymi i akumulatorem poniżej 8 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Najmniejsza masa– 8 pkt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Największa – 0 pkt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Pozostałe proporcjonalnie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Wbudowany uchwyt do przenoszenia</w:t>
            </w:r>
          </w:p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Uchwyt do zawieszenia na łóżku pacjenta (demontowalny)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Urządzenie odporne na kurz i zalanie cieczą– klasa szczelności obudowy min IP44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Urządzenie odporne na wstrząsy i upadki – podać spełniane normy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Spełnienie wymogów bezpieczeństwa zgodnie z EN 60601-2-4 i EN 60601-1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 xml:space="preserve">Funkcja automatycznych testów okresowych wykonywanych bez udziału </w:t>
            </w:r>
            <w:r w:rsidRPr="002559B1">
              <w:rPr>
                <w:rFonts w:ascii="Cambria" w:hAnsi="Cambria"/>
                <w:sz w:val="24"/>
                <w:szCs w:val="24"/>
              </w:rPr>
              <w:lastRenderedPageBreak/>
              <w:t>użytkownika, nie wymagających włączania urządzenia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Czytelna sygnalizacja sprawności / niesprawności urządzenia na panelu czołowym, widoczna nawet przy wyłączonym urządzeniu. W przypadku wykrycia usterki dodatkowa sygnalizacja dźwiękowa.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Polska wersja językowa – komunikaty ekranowe i głosowe, dokumentacja, opisy elementów sterujących.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sz w:val="24"/>
                <w:szCs w:val="24"/>
              </w:rPr>
              <w:t>Zasilanie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Zasilanie sieciowe 230V/50Hz; zasilacz i ładowarka akumulatorów fabrycznie wbudowane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Mechaniczna blokada zabezpieczająca przed przypadkowym wypięciem przewodu zasilającego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Zasilanie awaryjne akumulatorowe umożliwiające:</w:t>
            </w:r>
          </w:p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- wykonanie co najmniej 100 defibrylacji z maksymalną dostępną energią lub</w:t>
            </w:r>
          </w:p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- nieprzerwane monitorowanie funkcji życiowych pacjenta przez co najmniej 2,5 godziny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Ładowanie akumulatora bezpośrednio w defibrylatorze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Typ akumulatora – litowo-jonowy lub litowo-polimerowy, wymieniany w razie potrzeby bez udziału serwisu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Wskaźnik pojemności akumulatora na ekranie lub w innym dobrze widocznym miejscu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sz w:val="24"/>
                <w:szCs w:val="24"/>
              </w:rPr>
              <w:t>Monitorowanie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Prezentacja danych na ekranie kolorowym LCD TFT o przekątnej co najmniej 6,5 cali, rozdzielczość min. 640 x 480 pikseli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Największa przekątna ekranu – 8 pkt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Najmniejsza – 0 pkt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Pozostałe proporcjonalnie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Wyświetlanie parametrów liczbowych, krzywych dynamicznych i komunikatów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Możliwość wyboru kolejności prezentowanych krzywych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Możliwość rozbudowy o inne funkcje, w tym stymulacja przez skórna,  SpO2, NIBP, EtCO2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sz w:val="24"/>
                <w:szCs w:val="24"/>
              </w:rPr>
              <w:t>Defibrylacja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Typ impulsu – dwufazowy, zapewniający wysoką skuteczność defibrylacji przy obniżonych wartościach energii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Zakres energii defibrylacji 1-200J, min 20 różnych wartości do wyboru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Krótki czas ładowania do energii maksymalnej – poniżej 10 sekund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Najkrótszy czas ładowania – 8 pkt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Najdłuższy – 0 pkt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Pozostałe proporcjonalnie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Możliwość defibrylacji w trybie manualnym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Możliwość defibrylacji w trybie synchronicznym (kardiowersja) – opóźnienie impulsu względem załamka R nie większe niż 25 ms.</w:t>
            </w:r>
          </w:p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Możliwość synchronizacji sygnałem EKG z zewnętrznego kardiomonitora.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Zintegrowane łyżki do defibrylacji zewnętrznej dorosłych i dzieci o różnej powierzchni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Możliwość defibrylacji za pomocą łyżek zewnętrznych, wewnętrznych i elektrod jednorazowych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Ładowanie oraz wyzwolenie energii za pomocą przycisków na łyżkach i na panelu przednim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29.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Sygnalizacja jakości kontaktu elektrod / łyżek ze skórą pacjenta na obudowie łyżek lub na ekranie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30.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Zakres impedancji pacjenta min 25-250Ω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Najszerszy zakres impedancji – 8 pkt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Najwęższy – 0 pkt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Pozostałe proporcjonalnie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Automatyczne ograniczenie energii do max 50J w przypadku podłączenia łyżek do defibrylacji wewnętrznej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sz w:val="24"/>
                <w:szCs w:val="24"/>
              </w:rPr>
              <w:t>EKG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Monitorowanie odprowadzeń EKG: I, II, III oraz aVr, aVl, aVf, V (w zależności od użytego przewodu)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Zakres pomiaru HR min 20-300 /min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Automatyczne wykrywanie zaburzeń rytmu zagrażających życiu (asystolia, migotanie komór, bradykardia, tachykardia)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Manualna i automatyczna regulacja wzmocnienia zapisu w zakresie min 0,25-4,0 cm/mV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Współczynnik CMRR dla odprowadzeń EKG &gt; 100dB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Możliwość zmiany i zapamiętania domyślnych ustawień limitów alarmowych HR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sz w:val="24"/>
                <w:szCs w:val="24"/>
              </w:rPr>
              <w:t>Archiwizacja danych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Pamięć wewnętrzna zapisu ciągłego krzywych dynamicznych (co najmniej EKG), trendów mierzonych parametrów i zdarzeń alarmowych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39.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Pojemność pamięci min 8 godzin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40.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Wbudowana drukarka termiczna min 50 mm – drukowanie w czasie rzeczywistym oraz z pamięci urządzenia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41.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Wbudowany port do zapisu danych w pamięci zewnętrznej typu USB Flash, SD lub XD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rPr>
          <w:trHeight w:val="322"/>
        </w:trPr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sz w:val="24"/>
                <w:szCs w:val="24"/>
              </w:rPr>
              <w:t xml:space="preserve">III – </w:t>
            </w:r>
            <w:r w:rsidRPr="002559B1">
              <w:rPr>
                <w:rFonts w:ascii="Cambria" w:hAnsi="Cambria"/>
                <w:b/>
                <w:color w:val="000000"/>
                <w:sz w:val="24"/>
                <w:szCs w:val="24"/>
              </w:rPr>
              <w:t>Wyposażenie</w:t>
            </w:r>
          </w:p>
        </w:tc>
      </w:tr>
      <w:tr w:rsidR="00B471D7" w:rsidRPr="002559B1" w:rsidTr="002D78A8">
        <w:trPr>
          <w:trHeight w:val="231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Łyżki do defibrylacji zewnętrznej – 1 kpl na każdy defibrylator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Przewód EKG 3 odprowadzeniowy – 1 szt na każdy defibrylator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Demontowany uchwyt do zawieszenia na ramie łóżka – 1 szt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Wbudowany lub zewnętrzny tester / układ umożliwiający wykonanie próbnej defibrylacji dla wartości energii zgodnych z rzeczywistym protokołem defibrylacji zalecanym przez producenta – min 1 szt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 xml:space="preserve">Torba transportowa z kieszeniami lub inne rozwiązanie pozwalające na przechowywanie akcesoriów </w:t>
            </w:r>
            <w:r w:rsidRPr="002559B1">
              <w:rPr>
                <w:rFonts w:ascii="Cambria" w:hAnsi="Cambria"/>
                <w:sz w:val="24"/>
                <w:szCs w:val="24"/>
              </w:rPr>
              <w:lastRenderedPageBreak/>
              <w:t>pomiarowych, przewodów itp. - 1 szt na każdy defibrylator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rPr>
          <w:trHeight w:val="390"/>
        </w:trPr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559B1">
              <w:rPr>
                <w:rFonts w:ascii="Cambria" w:hAnsi="Cambria"/>
                <w:b/>
                <w:bCs/>
                <w:sz w:val="24"/>
                <w:szCs w:val="24"/>
              </w:rPr>
              <w:t xml:space="preserve">IV - </w:t>
            </w:r>
            <w:r w:rsidRPr="002559B1">
              <w:rPr>
                <w:rFonts w:ascii="Cambria" w:hAnsi="Cambria"/>
                <w:b/>
                <w:sz w:val="24"/>
                <w:szCs w:val="24"/>
              </w:rPr>
              <w:t>Informacje dodatkowe – warunki gwarancji i serwisu</w:t>
            </w:r>
          </w:p>
        </w:tc>
      </w:tr>
      <w:tr w:rsidR="00B471D7" w:rsidRPr="002559B1" w:rsidTr="002D78A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Oferowane urządzenie posiada dokumenty dopuszczające do obrotu na terenie RP i spełnia wymogi ustawy z dnia 20 maja 2010 r. o wyrobach medycznych.</w:t>
            </w:r>
          </w:p>
          <w:p w:rsidR="00B471D7" w:rsidRPr="002559B1" w:rsidRDefault="00B471D7" w:rsidP="002D78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Certyfikat CE</w:t>
            </w:r>
          </w:p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Deklaracja zgodności</w:t>
            </w:r>
          </w:p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Zgłoszenie do Urzędu Rejestracji Produktów Leczniczych, Wyrobów Medycznych i Produktów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 xml:space="preserve">Okres gwarancji w miesiącach (wymagany minimum  </w:t>
            </w:r>
            <w:r>
              <w:rPr>
                <w:rFonts w:ascii="Cambria" w:hAnsi="Cambria"/>
                <w:sz w:val="24"/>
                <w:szCs w:val="24"/>
              </w:rPr>
              <w:t>36</w:t>
            </w:r>
            <w:r w:rsidRPr="002559B1">
              <w:rPr>
                <w:rFonts w:ascii="Cambria" w:hAnsi="Cambria"/>
                <w:sz w:val="24"/>
                <w:szCs w:val="24"/>
              </w:rPr>
              <w:t xml:space="preserve"> miesiące)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36</w:t>
            </w:r>
            <w:r w:rsidRPr="002559B1">
              <w:rPr>
                <w:rFonts w:ascii="Cambria" w:hAnsi="Cambria"/>
                <w:bCs/>
                <w:sz w:val="24"/>
                <w:szCs w:val="24"/>
              </w:rPr>
              <w:t xml:space="preserve"> – 0 pkt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42</w:t>
            </w:r>
            <w:r w:rsidRPr="002559B1">
              <w:rPr>
                <w:rFonts w:ascii="Cambria" w:hAnsi="Cambria"/>
                <w:bCs/>
                <w:sz w:val="24"/>
                <w:szCs w:val="24"/>
              </w:rPr>
              <w:t xml:space="preserve"> – 4 pkt</w:t>
            </w:r>
          </w:p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48 – 8 pkt</w:t>
            </w:r>
          </w:p>
        </w:tc>
      </w:tr>
      <w:tr w:rsidR="00B471D7" w:rsidRPr="002559B1" w:rsidTr="002D78A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Czas podjęcia naprawy przez serwis max 48h od momentu zgłoszenia.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Czas oczekiwania na usunięcie uszkodzenia w dniach (do 7 dni roboczych).</w:t>
            </w:r>
          </w:p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W przypadku naprawy dłuższej wykonawca zapewni element zastępczy lub urządzenie na czas trwania naprawy  celem zapewnienia niezakłóconej pracy zamawiającego (dotyczy okresu gwarancyjnego)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 xml:space="preserve">Liczba napraw uprawniających  do wymiany urządzenia na nowe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</w:t>
            </w:r>
            <w:r w:rsidRPr="002559B1">
              <w:rPr>
                <w:rFonts w:ascii="Cambria" w:hAnsi="Cambria"/>
                <w:sz w:val="24"/>
                <w:szCs w:val="24"/>
              </w:rPr>
              <w:t>(3 naprawy</w:t>
            </w:r>
            <w:r>
              <w:rPr>
                <w:rFonts w:ascii="Cambria" w:hAnsi="Cambria"/>
                <w:sz w:val="24"/>
                <w:szCs w:val="24"/>
              </w:rPr>
              <w:t xml:space="preserve"> - </w:t>
            </w:r>
            <w:r w:rsidRPr="003014C6">
              <w:rPr>
                <w:rFonts w:ascii="Cambria" w:hAnsi="Cambria" w:cs="Calibri"/>
                <w:sz w:val="24"/>
                <w:szCs w:val="24"/>
              </w:rPr>
              <w:t>tego samego elementu/modułu</w:t>
            </w:r>
            <w:r w:rsidRPr="002559B1">
              <w:rPr>
                <w:rFonts w:ascii="Cambria" w:hAnsi="Cambria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Serwis na terenie Polski</w:t>
            </w:r>
          </w:p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podać dane adresowe, tel, fax</w:t>
            </w:r>
          </w:p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Dostępność części zamiennych po ustaniu produkcji zaoferowanego modelu (minimum)10 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Instalacja wraz z montażem oraz szkolenie w zakresie obsługi dla personelu medycznego w cenie oferty.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Drugie szkolenie nieodpłatne w zakresie obsługi aparatu dla personelu medycznego po miesiącu od uruchomienia.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Skrócona instrukcja obsługi w języku polskim</w:t>
            </w:r>
          </w:p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Instrukcja obsługi i instrukcja serwisowa w języku polskim lub angielskim.</w:t>
            </w:r>
          </w:p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lastRenderedPageBreak/>
              <w:t xml:space="preserve">Paszport techniczny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  <w:tr w:rsidR="00B471D7" w:rsidRPr="002559B1" w:rsidTr="002D78A8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Bezpłatne przeglądy okresowe (obejmujące bezpłatny dojazd i robociznę) w okresie gwarancji zgodnie z zaleceniami producenta określonymi w oryginalnej instrukcji obsługi urządzenia (jeśli brak informacji w instrukcji obsługi: dołączyć do oferty potwierdzone za zgodność z oryginałem pismo z zaleceniami producenta)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D7" w:rsidRPr="002559B1" w:rsidRDefault="00B471D7" w:rsidP="002D78A8">
            <w:pPr>
              <w:snapToGri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D7" w:rsidRPr="002559B1" w:rsidRDefault="00B471D7" w:rsidP="002D78A8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559B1">
              <w:rPr>
                <w:rFonts w:ascii="Cambria" w:hAnsi="Cambria"/>
                <w:bCs/>
                <w:sz w:val="24"/>
                <w:szCs w:val="24"/>
              </w:rPr>
              <w:t>Bez punktacji</w:t>
            </w:r>
          </w:p>
        </w:tc>
      </w:tr>
    </w:tbl>
    <w:p w:rsidR="00B471D7" w:rsidRPr="00322950" w:rsidRDefault="00B471D7" w:rsidP="00B471D7">
      <w:pPr>
        <w:rPr>
          <w:rFonts w:ascii="Cambria" w:hAnsi="Cambria"/>
          <w:b/>
          <w:sz w:val="24"/>
          <w:szCs w:val="24"/>
        </w:rPr>
      </w:pPr>
      <w:r w:rsidRPr="00322950">
        <w:rPr>
          <w:rFonts w:ascii="Cambria" w:hAnsi="Cambria"/>
          <w:b/>
          <w:sz w:val="24"/>
          <w:szCs w:val="24"/>
        </w:rPr>
        <w:t>Uwagi:</w:t>
      </w:r>
    </w:p>
    <w:p w:rsidR="00B471D7" w:rsidRPr="00322950" w:rsidRDefault="00B471D7" w:rsidP="00B471D7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703" w:hanging="703"/>
        <w:jc w:val="both"/>
        <w:rPr>
          <w:rFonts w:ascii="Cambria" w:hAnsi="Cambria"/>
        </w:rPr>
      </w:pPr>
      <w:r w:rsidRPr="00322950">
        <w:rPr>
          <w:rFonts w:ascii="Cambria" w:hAnsi="Cambria"/>
        </w:rPr>
        <w:t>Niespełnienie wymaganych parametrów</w:t>
      </w:r>
      <w:r>
        <w:rPr>
          <w:rFonts w:ascii="Cambria" w:hAnsi="Cambria"/>
        </w:rPr>
        <w:t xml:space="preserve"> minimalnych</w:t>
      </w:r>
      <w:r w:rsidRPr="00322950">
        <w:rPr>
          <w:rFonts w:ascii="Cambria" w:hAnsi="Cambria"/>
        </w:rPr>
        <w:t xml:space="preserve"> i warunków spowoduje odrzucenie oferty. Parametry muszą być potwierdzone folderami lub karatami katalogowymi oferowanego wyrobu.</w:t>
      </w:r>
    </w:p>
    <w:p w:rsidR="00B471D7" w:rsidRDefault="00B471D7" w:rsidP="00B471D7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703" w:hanging="703"/>
        <w:jc w:val="both"/>
        <w:rPr>
          <w:rFonts w:ascii="Cambria" w:hAnsi="Cambria"/>
        </w:rPr>
      </w:pPr>
      <w:r w:rsidRPr="000358DA">
        <w:rPr>
          <w:rFonts w:ascii="Cambria" w:hAnsi="Cambria"/>
        </w:rPr>
        <w:t>Brak odpowiedniego wpisu przez wykonawcę w kolumnie parametr oferowany w przypadku parametrów minimalnych będzie traktowany jako brak danego parametru/warunku w oferowanej konfiguracji urządzenia i będzie podstawą odrzucenia oferty. Oświadczam, że oferowane urządzenie (sprzęt) spełnia wymagania techniczne zawarte w zapytaniu ofertowym, jest kompletne i będzie gotowe do użytku bez żadnych dodatkowych zakupów i inwestycji (poza materiałami eksploatacyjnymi) oraz gwarantuje bezpieczeństwo pacjentów i personelu medycznego i zapewnia wymagany poziom usług medycznych.</w:t>
      </w:r>
    </w:p>
    <w:p w:rsidR="00B471D7" w:rsidRPr="000358DA" w:rsidRDefault="00B471D7" w:rsidP="00B471D7">
      <w:pPr>
        <w:pStyle w:val="Akapitzlist"/>
        <w:suppressAutoHyphens w:val="0"/>
        <w:spacing w:after="160" w:line="259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Ochrona danych osobowych</w:t>
      </w:r>
    </w:p>
    <w:p w:rsidR="00B471D7" w:rsidRPr="00235674" w:rsidRDefault="00B471D7" w:rsidP="00B471D7">
      <w:pPr>
        <w:pStyle w:val="Akapitzlist"/>
        <w:numPr>
          <w:ilvl w:val="0"/>
          <w:numId w:val="23"/>
        </w:numPr>
        <w:autoSpaceDN w:val="0"/>
        <w:contextualSpacing w:val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35674">
        <w:rPr>
          <w:rFonts w:ascii="Cambria" w:hAnsi="Cambria" w:cs="Arial"/>
          <w:sz w:val="22"/>
          <w:szCs w:val="22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ePUAP: /umwm/esp. </w:t>
      </w:r>
    </w:p>
    <w:p w:rsidR="00B471D7" w:rsidRPr="00235674" w:rsidRDefault="00B471D7" w:rsidP="00B471D7">
      <w:pPr>
        <w:pStyle w:val="Akapitzlist"/>
        <w:numPr>
          <w:ilvl w:val="0"/>
          <w:numId w:val="23"/>
        </w:numPr>
        <w:autoSpaceDN w:val="0"/>
        <w:ind w:left="357" w:hanging="357"/>
        <w:contextualSpacing w:val="0"/>
        <w:jc w:val="both"/>
        <w:textAlignment w:val="baseline"/>
        <w:rPr>
          <w:rFonts w:ascii="Cambria" w:hAnsi="Cambria"/>
          <w:sz w:val="22"/>
          <w:szCs w:val="22"/>
        </w:rPr>
      </w:pPr>
      <w:r w:rsidRPr="00235674">
        <w:rPr>
          <w:rFonts w:ascii="Cambria" w:hAnsi="Cambria" w:cs="Arial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Pr="00235674">
          <w:rPr>
            <w:rStyle w:val="Hipercze"/>
            <w:rFonts w:ascii="Cambria" w:hAnsi="Cambria" w:cs="Arial"/>
            <w:sz w:val="22"/>
            <w:szCs w:val="22"/>
          </w:rPr>
          <w:t>iod@mazovia.pl</w:t>
        </w:r>
      </w:hyperlink>
      <w:r w:rsidRPr="00235674">
        <w:rPr>
          <w:rFonts w:ascii="Cambria" w:hAnsi="Cambria" w:cs="Arial"/>
          <w:sz w:val="22"/>
          <w:szCs w:val="22"/>
        </w:rPr>
        <w:t>.</w:t>
      </w:r>
    </w:p>
    <w:p w:rsidR="00B471D7" w:rsidRPr="00235674" w:rsidRDefault="00B471D7" w:rsidP="00B471D7">
      <w:pPr>
        <w:pStyle w:val="Akapitzlist"/>
        <w:numPr>
          <w:ilvl w:val="0"/>
          <w:numId w:val="23"/>
        </w:numPr>
        <w:autoSpaceDN w:val="0"/>
        <w:contextualSpacing w:val="0"/>
        <w:jc w:val="both"/>
        <w:textAlignment w:val="baseline"/>
        <w:rPr>
          <w:rFonts w:ascii="Cambria" w:hAnsi="Cambria"/>
          <w:sz w:val="22"/>
          <w:szCs w:val="22"/>
        </w:rPr>
      </w:pPr>
      <w:r w:rsidRPr="00235674">
        <w:rPr>
          <w:rStyle w:val="normaltextrun1"/>
          <w:rFonts w:ascii="Cambria" w:hAnsi="Cambria" w:cs="Arial"/>
          <w:sz w:val="22"/>
          <w:szCs w:val="22"/>
        </w:rPr>
        <w:t>Dane osobowe: </w:t>
      </w:r>
      <w:r w:rsidRPr="00235674">
        <w:rPr>
          <w:rStyle w:val="eop"/>
          <w:rFonts w:ascii="Cambria" w:eastAsia="Calibri" w:hAnsi="Cambria" w:cs="Arial"/>
          <w:sz w:val="22"/>
          <w:szCs w:val="22"/>
        </w:rPr>
        <w:t> </w:t>
      </w:r>
    </w:p>
    <w:p w:rsidR="00B471D7" w:rsidRPr="00235674" w:rsidRDefault="00B471D7" w:rsidP="00B471D7">
      <w:pPr>
        <w:pStyle w:val="paragraph"/>
        <w:numPr>
          <w:ilvl w:val="2"/>
          <w:numId w:val="24"/>
        </w:numPr>
        <w:ind w:left="748" w:hanging="181"/>
        <w:jc w:val="both"/>
        <w:rPr>
          <w:rFonts w:ascii="Cambria" w:hAnsi="Cambria"/>
          <w:sz w:val="22"/>
          <w:szCs w:val="22"/>
        </w:rPr>
      </w:pPr>
      <w:r w:rsidRPr="00235674">
        <w:rPr>
          <w:rStyle w:val="normaltextrun1"/>
          <w:rFonts w:ascii="Cambria" w:hAnsi="Cambria" w:cs="Arial"/>
          <w:sz w:val="22"/>
          <w:szCs w:val="22"/>
        </w:rPr>
        <w:t xml:space="preserve">osób reprezentujących Sprzedawcę, będą przetwarzane na podstawie obowiązku prawnego, </w:t>
      </w:r>
      <w:r w:rsidRPr="00235674">
        <w:rPr>
          <w:rStyle w:val="normaltextrun1"/>
          <w:rFonts w:ascii="Cambria" w:hAnsi="Cambria" w:cs="Arial"/>
          <w:sz w:val="22"/>
          <w:szCs w:val="22"/>
        </w:rPr>
        <w:br/>
        <w:t xml:space="preserve">o którym mowa w art. 6 ust. 1 lit. c rozporządzenia Parlamentu Europejskiego i Rady (UE) 2016/679 z dnia 27 kwietnia 2016 r. </w:t>
      </w:r>
      <w:r w:rsidRPr="00235674">
        <w:rPr>
          <w:rStyle w:val="normaltextrun1"/>
          <w:rFonts w:ascii="Cambria" w:hAnsi="Cambria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95/46/WE, z późn. zm. (ogólne rozporządzenie o ochronie danych osobowych)</w:t>
      </w:r>
      <w:r w:rsidRPr="00235674">
        <w:rPr>
          <w:rStyle w:val="normaltextrun1"/>
          <w:rFonts w:ascii="Cambria" w:hAnsi="Cambria" w:cs="Arial"/>
          <w:sz w:val="22"/>
          <w:szCs w:val="22"/>
        </w:rPr>
        <w:t xml:space="preserve">, wynikającego </w:t>
      </w:r>
      <w:r w:rsidRPr="00235674">
        <w:rPr>
          <w:rStyle w:val="contextualspellingandgrammarerror"/>
          <w:rFonts w:ascii="Cambria" w:hAnsi="Cambria" w:cs="Arial"/>
          <w:sz w:val="22"/>
          <w:szCs w:val="22"/>
        </w:rPr>
        <w:t>z</w:t>
      </w:r>
      <w:r w:rsidRPr="00235674">
        <w:rPr>
          <w:rStyle w:val="contextualspellingandgrammarerror"/>
          <w:rFonts w:ascii="Cambria" w:hAnsi="Cambria" w:cs="Arial"/>
          <w:i/>
          <w:iCs/>
          <w:sz w:val="22"/>
          <w:szCs w:val="22"/>
        </w:rPr>
        <w:t xml:space="preserve">  </w:t>
      </w:r>
      <w:r w:rsidRPr="00235674">
        <w:rPr>
          <w:rStyle w:val="contextualspellingandgrammarerror"/>
          <w:rFonts w:ascii="Cambria" w:hAnsi="Cambria" w:cs="Arial"/>
          <w:sz w:val="22"/>
          <w:szCs w:val="22"/>
        </w:rPr>
        <w:t>przepisów</w:t>
      </w:r>
      <w:r w:rsidRPr="00235674">
        <w:rPr>
          <w:rStyle w:val="normaltextrun1"/>
          <w:rFonts w:ascii="Cambria" w:hAnsi="Cambria" w:cs="Arial"/>
          <w:sz w:val="22"/>
          <w:szCs w:val="22"/>
        </w:rPr>
        <w:t xml:space="preserve"> prawa określających umocowanie do reprezentowania, w celu właściwej reprezentacji Sprzedawcy dla zapewnienia  ważności umowy oraz jej realizacji. Podane tych danych jest warunkiem zawarcia umowy;</w:t>
      </w:r>
    </w:p>
    <w:p w:rsidR="00B471D7" w:rsidRPr="00235674" w:rsidRDefault="00B471D7" w:rsidP="00B471D7">
      <w:pPr>
        <w:pStyle w:val="paragraph"/>
        <w:numPr>
          <w:ilvl w:val="2"/>
          <w:numId w:val="24"/>
        </w:numPr>
        <w:ind w:left="748" w:hanging="181"/>
        <w:jc w:val="both"/>
        <w:rPr>
          <w:rFonts w:ascii="Cambria" w:hAnsi="Cambria"/>
          <w:sz w:val="22"/>
          <w:szCs w:val="22"/>
        </w:rPr>
      </w:pPr>
      <w:r w:rsidRPr="00235674">
        <w:rPr>
          <w:rStyle w:val="normaltextrun1"/>
          <w:rFonts w:ascii="Cambria" w:hAnsi="Cambria" w:cs="Arial"/>
          <w:sz w:val="22"/>
          <w:szCs w:val="22"/>
        </w:rPr>
        <w:t xml:space="preserve">osób wskazanych przez Sprzedawcę,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235674">
        <w:rPr>
          <w:rStyle w:val="normaltextrun1"/>
          <w:rFonts w:ascii="Cambria" w:hAnsi="Cambria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 ochronie danych osobowych),</w:t>
      </w:r>
      <w:r w:rsidRPr="00235674">
        <w:rPr>
          <w:rStyle w:val="normaltextrun1"/>
          <w:rFonts w:ascii="Cambria" w:hAnsi="Cambria" w:cs="Arial"/>
          <w:sz w:val="22"/>
          <w:szCs w:val="22"/>
        </w:rPr>
        <w:t xml:space="preserve"> w celu realizacji niniejszej umowy/przebiegu postępowania. Dane zostały podane przez Sprzedawcę w ramach zawieranej Umowy.</w:t>
      </w:r>
    </w:p>
    <w:p w:rsidR="00B471D7" w:rsidRPr="00235674" w:rsidRDefault="00B471D7" w:rsidP="00B471D7">
      <w:pPr>
        <w:pStyle w:val="Akapitzlist"/>
        <w:numPr>
          <w:ilvl w:val="0"/>
          <w:numId w:val="23"/>
        </w:numPr>
        <w:autoSpaceDN w:val="0"/>
        <w:contextualSpacing w:val="0"/>
        <w:jc w:val="both"/>
        <w:textAlignment w:val="baseline"/>
        <w:rPr>
          <w:rFonts w:ascii="Cambria" w:hAnsi="Cambria"/>
          <w:sz w:val="22"/>
          <w:szCs w:val="22"/>
        </w:rPr>
      </w:pPr>
      <w:r w:rsidRPr="00235674">
        <w:rPr>
          <w:rFonts w:ascii="Cambria" w:hAnsi="Cambria" w:cs="Arial"/>
          <w:sz w:val="22"/>
          <w:szCs w:val="22"/>
        </w:rPr>
        <w:lastRenderedPageBreak/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:rsidR="00B471D7" w:rsidRPr="00235674" w:rsidRDefault="00B471D7" w:rsidP="00B471D7">
      <w:pPr>
        <w:pStyle w:val="Akapitzlist"/>
        <w:numPr>
          <w:ilvl w:val="0"/>
          <w:numId w:val="23"/>
        </w:numPr>
        <w:autoSpaceDN w:val="0"/>
        <w:contextualSpacing w:val="0"/>
        <w:jc w:val="both"/>
        <w:textAlignment w:val="baseline"/>
        <w:rPr>
          <w:rFonts w:ascii="Cambria" w:hAnsi="Cambria"/>
          <w:sz w:val="22"/>
          <w:szCs w:val="22"/>
        </w:rPr>
      </w:pPr>
      <w:r w:rsidRPr="00235674">
        <w:rPr>
          <w:rFonts w:ascii="Cambria" w:hAnsi="Cambria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:rsidR="00B471D7" w:rsidRPr="00235674" w:rsidRDefault="00B471D7" w:rsidP="00B471D7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235674">
        <w:rPr>
          <w:rFonts w:ascii="Cambria" w:hAnsi="Cambria" w:cs="Arial"/>
          <w:sz w:val="22"/>
          <w:szCs w:val="22"/>
        </w:rPr>
        <w:t>Ponadto osobom wskazanym przez Sprzedawcę, jako osoby do kontaktu, przysługuje również prawo wniesienia sprzeciwu wobec przetwarzania danych, wynikającego ze szczególnej sytuacji.</w:t>
      </w:r>
    </w:p>
    <w:p w:rsidR="00B471D7" w:rsidRPr="00322950" w:rsidRDefault="00B471D7" w:rsidP="00B471D7">
      <w:pPr>
        <w:rPr>
          <w:rFonts w:ascii="Cambria" w:hAnsi="Cambria"/>
          <w:sz w:val="20"/>
          <w:szCs w:val="20"/>
        </w:rPr>
      </w:pPr>
    </w:p>
    <w:p w:rsidR="00B471D7" w:rsidRPr="00322950" w:rsidRDefault="00B471D7" w:rsidP="00B471D7">
      <w:pPr>
        <w:rPr>
          <w:rFonts w:ascii="Cambria" w:hAnsi="Cambria"/>
          <w:sz w:val="20"/>
          <w:szCs w:val="20"/>
        </w:rPr>
      </w:pPr>
      <w:r w:rsidRPr="00322950">
        <w:rPr>
          <w:rFonts w:ascii="Cambria" w:hAnsi="Cambria"/>
          <w:sz w:val="20"/>
          <w:szCs w:val="20"/>
        </w:rPr>
        <w:t>.............................................</w:t>
      </w:r>
      <w:r w:rsidRPr="00322950">
        <w:rPr>
          <w:rFonts w:ascii="Cambria" w:hAnsi="Cambria"/>
          <w:sz w:val="20"/>
          <w:szCs w:val="20"/>
        </w:rPr>
        <w:tab/>
      </w:r>
      <w:r w:rsidRPr="00322950">
        <w:rPr>
          <w:rFonts w:ascii="Cambria" w:hAnsi="Cambria"/>
          <w:sz w:val="20"/>
          <w:szCs w:val="20"/>
        </w:rPr>
        <w:tab/>
      </w:r>
      <w:r w:rsidRPr="00322950">
        <w:rPr>
          <w:rFonts w:ascii="Cambria" w:hAnsi="Cambria"/>
          <w:sz w:val="20"/>
          <w:szCs w:val="20"/>
        </w:rPr>
        <w:tab/>
      </w:r>
      <w:r w:rsidRPr="00322950">
        <w:rPr>
          <w:rFonts w:ascii="Cambria" w:hAnsi="Cambria"/>
          <w:sz w:val="20"/>
          <w:szCs w:val="20"/>
        </w:rPr>
        <w:tab/>
      </w:r>
      <w:r w:rsidRPr="0032295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322950">
        <w:rPr>
          <w:rFonts w:ascii="Cambria" w:hAnsi="Cambria"/>
          <w:sz w:val="20"/>
          <w:szCs w:val="20"/>
        </w:rPr>
        <w:t xml:space="preserve">     ......................................................</w:t>
      </w:r>
    </w:p>
    <w:p w:rsidR="00B471D7" w:rsidRPr="00322950" w:rsidRDefault="00B471D7" w:rsidP="00B471D7">
      <w:pPr>
        <w:pStyle w:val="Tekstprzypisudolnego"/>
        <w:rPr>
          <w:rFonts w:ascii="Cambria" w:hAnsi="Cambria"/>
        </w:rPr>
      </w:pPr>
      <w:r w:rsidRPr="00322950">
        <w:rPr>
          <w:rFonts w:ascii="Cambria" w:hAnsi="Cambria"/>
        </w:rPr>
        <w:t xml:space="preserve">     (miejscowość, data) </w:t>
      </w:r>
      <w:r w:rsidRPr="00322950">
        <w:rPr>
          <w:rFonts w:ascii="Cambria" w:hAnsi="Cambria"/>
        </w:rPr>
        <w:tab/>
      </w:r>
      <w:r w:rsidRPr="00322950">
        <w:rPr>
          <w:rFonts w:ascii="Cambria" w:hAnsi="Cambria"/>
        </w:rPr>
        <w:tab/>
      </w:r>
      <w:r w:rsidRPr="00322950">
        <w:rPr>
          <w:rFonts w:ascii="Cambria" w:hAnsi="Cambria"/>
        </w:rPr>
        <w:tab/>
      </w:r>
      <w:r w:rsidRPr="00322950">
        <w:rPr>
          <w:rFonts w:ascii="Cambria" w:hAnsi="Cambria"/>
        </w:rPr>
        <w:tab/>
      </w:r>
      <w:r w:rsidRPr="00322950">
        <w:rPr>
          <w:rFonts w:ascii="Cambria" w:hAnsi="Cambria"/>
        </w:rPr>
        <w:tab/>
        <w:t xml:space="preserve">                    (podpis i pieczęć osób wskazanych </w:t>
      </w:r>
    </w:p>
    <w:p w:rsidR="00B471D7" w:rsidRPr="00322950" w:rsidRDefault="00B471D7" w:rsidP="00B471D7">
      <w:pPr>
        <w:ind w:left="4956" w:firstLine="708"/>
        <w:rPr>
          <w:rFonts w:ascii="Cambria" w:hAnsi="Cambria"/>
          <w:sz w:val="20"/>
          <w:szCs w:val="20"/>
        </w:rPr>
      </w:pPr>
      <w:r w:rsidRPr="00322950">
        <w:rPr>
          <w:rFonts w:ascii="Cambria" w:hAnsi="Cambria"/>
          <w:sz w:val="20"/>
          <w:szCs w:val="20"/>
        </w:rPr>
        <w:t xml:space="preserve">           w dokumencie uprawniającym </w:t>
      </w:r>
    </w:p>
    <w:p w:rsidR="00B471D7" w:rsidRPr="00322950" w:rsidRDefault="00B471D7" w:rsidP="00B471D7">
      <w:pPr>
        <w:ind w:left="4956" w:firstLine="708"/>
        <w:rPr>
          <w:rFonts w:ascii="Cambria" w:hAnsi="Cambria"/>
          <w:sz w:val="20"/>
          <w:szCs w:val="20"/>
        </w:rPr>
      </w:pPr>
      <w:r w:rsidRPr="00322950">
        <w:rPr>
          <w:rFonts w:ascii="Cambria" w:hAnsi="Cambria"/>
          <w:sz w:val="20"/>
          <w:szCs w:val="20"/>
        </w:rPr>
        <w:t xml:space="preserve">do występowania w obrocie prawnym  </w:t>
      </w:r>
    </w:p>
    <w:p w:rsidR="00B471D7" w:rsidRPr="00322950" w:rsidRDefault="00B471D7" w:rsidP="00B471D7">
      <w:pPr>
        <w:ind w:left="4956" w:firstLine="708"/>
        <w:rPr>
          <w:rFonts w:ascii="Cambria" w:hAnsi="Cambria"/>
          <w:sz w:val="20"/>
          <w:szCs w:val="20"/>
        </w:rPr>
      </w:pPr>
      <w:r w:rsidRPr="00322950">
        <w:rPr>
          <w:rFonts w:ascii="Cambria" w:hAnsi="Cambria"/>
          <w:sz w:val="20"/>
          <w:szCs w:val="20"/>
        </w:rPr>
        <w:t xml:space="preserve">      lub posiadających pełnomocnictwo)</w:t>
      </w:r>
    </w:p>
    <w:p w:rsidR="00B471D7" w:rsidRPr="00322950" w:rsidRDefault="00B471D7" w:rsidP="00B471D7">
      <w:pPr>
        <w:ind w:left="4956" w:firstLine="708"/>
        <w:rPr>
          <w:rFonts w:ascii="Cambria" w:hAnsi="Cambria"/>
          <w:sz w:val="24"/>
          <w:szCs w:val="24"/>
        </w:rPr>
      </w:pPr>
    </w:p>
    <w:p w:rsidR="00B471D7" w:rsidRDefault="00B471D7" w:rsidP="00B471D7">
      <w:pPr>
        <w:widowControl w:val="0"/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B471D7" w:rsidRDefault="00B471D7" w:rsidP="00B471D7">
      <w:pPr>
        <w:widowControl w:val="0"/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B471D7" w:rsidRDefault="00B471D7" w:rsidP="00B471D7">
      <w:pPr>
        <w:widowControl w:val="0"/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B471D7" w:rsidRDefault="00B471D7" w:rsidP="00B471D7">
      <w:pPr>
        <w:widowControl w:val="0"/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B471D7" w:rsidRDefault="00B471D7" w:rsidP="00B471D7">
      <w:pPr>
        <w:widowControl w:val="0"/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B471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A1" w:rsidRDefault="00D81DA1" w:rsidP="00D81DA1">
      <w:pPr>
        <w:spacing w:after="0"/>
      </w:pPr>
      <w:r>
        <w:separator/>
      </w:r>
    </w:p>
  </w:endnote>
  <w:endnote w:type="continuationSeparator" w:id="0">
    <w:p w:rsidR="00D81DA1" w:rsidRDefault="00D81DA1" w:rsidP="00D81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A1" w:rsidRDefault="00D81DA1" w:rsidP="00D81DA1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  <w:p w:rsidR="00D81DA1" w:rsidRDefault="00D81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A1" w:rsidRDefault="00D81DA1" w:rsidP="00D81DA1">
      <w:pPr>
        <w:spacing w:after="0"/>
      </w:pPr>
      <w:r>
        <w:separator/>
      </w:r>
    </w:p>
  </w:footnote>
  <w:footnote w:type="continuationSeparator" w:id="0">
    <w:p w:rsidR="00D81DA1" w:rsidRDefault="00D81DA1" w:rsidP="00D81D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A1" w:rsidRDefault="00D81DA1">
    <w:pPr>
      <w:pStyle w:val="Nagwek"/>
    </w:pPr>
    <w:r>
      <w:rPr>
        <w:b/>
        <w:i/>
        <w:noProof/>
        <w:lang w:eastAsia="pl-PL"/>
      </w:rPr>
      <w:drawing>
        <wp:inline distT="0" distB="0" distL="0" distR="0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5FD"/>
    <w:multiLevelType w:val="hybridMultilevel"/>
    <w:tmpl w:val="AC48DF5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9B64289"/>
    <w:multiLevelType w:val="multilevel"/>
    <w:tmpl w:val="A13AA5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882"/>
    <w:multiLevelType w:val="multilevel"/>
    <w:tmpl w:val="3A680E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7D4"/>
    <w:multiLevelType w:val="multilevel"/>
    <w:tmpl w:val="E0A23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77B69"/>
    <w:multiLevelType w:val="multilevel"/>
    <w:tmpl w:val="FC82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1171"/>
    <w:multiLevelType w:val="multilevel"/>
    <w:tmpl w:val="98CA016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E1389"/>
    <w:multiLevelType w:val="hybridMultilevel"/>
    <w:tmpl w:val="7D80190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785D9A"/>
    <w:multiLevelType w:val="multilevel"/>
    <w:tmpl w:val="6A7C80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4B28"/>
    <w:multiLevelType w:val="multilevel"/>
    <w:tmpl w:val="0F581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5DAC"/>
    <w:multiLevelType w:val="multilevel"/>
    <w:tmpl w:val="935A79FC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B37B3B"/>
    <w:multiLevelType w:val="hybridMultilevel"/>
    <w:tmpl w:val="623880AC"/>
    <w:lvl w:ilvl="0" w:tplc="FEF83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437F1"/>
    <w:multiLevelType w:val="hybridMultilevel"/>
    <w:tmpl w:val="9CF4B5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687A"/>
    <w:multiLevelType w:val="multilevel"/>
    <w:tmpl w:val="BC2EE9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317C7"/>
    <w:multiLevelType w:val="multilevel"/>
    <w:tmpl w:val="DFA8D1C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017457E"/>
    <w:multiLevelType w:val="multilevel"/>
    <w:tmpl w:val="5412D0B8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58A61652"/>
    <w:multiLevelType w:val="multilevel"/>
    <w:tmpl w:val="93E428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B9474BC"/>
    <w:multiLevelType w:val="multilevel"/>
    <w:tmpl w:val="1E40F0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80688E"/>
    <w:multiLevelType w:val="multilevel"/>
    <w:tmpl w:val="940288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D8501C8"/>
    <w:multiLevelType w:val="multilevel"/>
    <w:tmpl w:val="17E87298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1F374C"/>
    <w:multiLevelType w:val="multilevel"/>
    <w:tmpl w:val="FAB8E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DE77D7C"/>
    <w:multiLevelType w:val="multilevel"/>
    <w:tmpl w:val="A4A6E026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E60A1"/>
    <w:multiLevelType w:val="multilevel"/>
    <w:tmpl w:val="76C03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85330"/>
    <w:multiLevelType w:val="hybridMultilevel"/>
    <w:tmpl w:val="46D4C63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0178FB"/>
    <w:multiLevelType w:val="multilevel"/>
    <w:tmpl w:val="FC82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12"/>
  </w:num>
  <w:num w:numId="5">
    <w:abstractNumId w:val="11"/>
  </w:num>
  <w:num w:numId="6">
    <w:abstractNumId w:val="4"/>
  </w:num>
  <w:num w:numId="7">
    <w:abstractNumId w:val="25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10"/>
  </w:num>
  <w:num w:numId="11">
    <w:abstractNumId w:val="1"/>
  </w:num>
  <w:num w:numId="12">
    <w:abstractNumId w:val="8"/>
  </w:num>
  <w:num w:numId="13">
    <w:abstractNumId w:val="23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9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  <w:num w:numId="23">
    <w:abstractNumId w:val="18"/>
  </w:num>
  <w:num w:numId="24">
    <w:abstractNumId w:val="20"/>
  </w:num>
  <w:num w:numId="25">
    <w:abstractNumId w:val="5"/>
  </w:num>
  <w:num w:numId="26">
    <w:abstractNumId w:val="2"/>
  </w:num>
  <w:num w:numId="27">
    <w:abstractNumId w:val="0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1"/>
    <w:rsid w:val="000C6940"/>
    <w:rsid w:val="003221CC"/>
    <w:rsid w:val="005030BD"/>
    <w:rsid w:val="00A53B75"/>
    <w:rsid w:val="00B471D7"/>
    <w:rsid w:val="00D81DA1"/>
    <w:rsid w:val="00EE2C34"/>
    <w:rsid w:val="00E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BA91B5-DB30-4E80-A539-91CD913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DA1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471D7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B471D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DA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81D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1DA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81DA1"/>
    <w:rPr>
      <w:rFonts w:ascii="Calibri" w:eastAsia="Calibri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471D7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471D7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styleId="Hipercze">
    <w:name w:val="Hyperlink"/>
    <w:uiPriority w:val="99"/>
    <w:unhideWhenUsed/>
    <w:rsid w:val="00B471D7"/>
    <w:rPr>
      <w:color w:val="0000FF"/>
      <w:u w:val="single"/>
    </w:rPr>
  </w:style>
  <w:style w:type="paragraph" w:customStyle="1" w:styleId="Default">
    <w:name w:val="Default"/>
    <w:rsid w:val="00B47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B471D7"/>
    <w:pPr>
      <w:spacing w:after="0"/>
      <w:jc w:val="left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B471D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Odwoanieprzypisudolnego">
    <w:name w:val="footnote reference"/>
    <w:rsid w:val="00B471D7"/>
    <w:rPr>
      <w:vertAlign w:val="superscript"/>
    </w:rPr>
  </w:style>
  <w:style w:type="paragraph" w:styleId="Akapitzlist">
    <w:name w:val="List Paragraph"/>
    <w:aliases w:val="sw tekst,L1,Akapit z listą BS,normalny tekst,Wypunktowanie,CW_Lista,Adresat stanowisko,2 heading,A_wyliczenie,K-P_odwolanie,Akapit z listą5,maz_wyliczenie,opis dzialania,Normal,Akapit z listą3,T_SZ_List Paragraph,Preambuła,Odstavec"/>
    <w:basedOn w:val="Normalny"/>
    <w:qFormat/>
    <w:rsid w:val="00B471D7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rmaltextrun1">
    <w:name w:val="normaltextrun1"/>
    <w:rsid w:val="00B471D7"/>
  </w:style>
  <w:style w:type="paragraph" w:customStyle="1" w:styleId="paragraph">
    <w:name w:val="paragraph"/>
    <w:basedOn w:val="Normalny"/>
    <w:rsid w:val="00B471D7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rsid w:val="00B471D7"/>
  </w:style>
  <w:style w:type="character" w:customStyle="1" w:styleId="contextualspellingandgrammarerror">
    <w:name w:val="contextualspellingandgrammarerror"/>
    <w:rsid w:val="00B471D7"/>
  </w:style>
  <w:style w:type="paragraph" w:customStyle="1" w:styleId="Tekst">
    <w:name w:val="Tekst"/>
    <w:basedOn w:val="Normalny"/>
    <w:rsid w:val="00B471D7"/>
    <w:pPr>
      <w:tabs>
        <w:tab w:val="left" w:pos="397"/>
      </w:tabs>
      <w:suppressAutoHyphens/>
      <w:autoSpaceDN w:val="0"/>
      <w:spacing w:after="0"/>
      <w:jc w:val="left"/>
      <w:textAlignment w:val="baseline"/>
    </w:pPr>
    <w:rPr>
      <w:rFonts w:ascii="Arial" w:eastAsia="Times New Roman" w:hAnsi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Marcinkowska, Małgorzata</dc:creator>
  <cp:keywords/>
  <dc:description/>
  <cp:lastModifiedBy>Marcinkowska, Małgorzata</cp:lastModifiedBy>
  <cp:revision>2</cp:revision>
  <dcterms:created xsi:type="dcterms:W3CDTF">2021-10-04T07:52:00Z</dcterms:created>
  <dcterms:modified xsi:type="dcterms:W3CDTF">2021-10-04T07:52:00Z</dcterms:modified>
</cp:coreProperties>
</file>